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43" w:rsidRDefault="00CA0B43" w:rsidP="00FB402D">
      <w:pPr>
        <w:spacing w:line="240" w:lineRule="auto"/>
        <w:contextualSpacing/>
        <w:rPr>
          <w:b/>
        </w:rPr>
      </w:pPr>
    </w:p>
    <w:p w:rsidR="00AD2854" w:rsidRPr="00CA0B43" w:rsidRDefault="00AD2854" w:rsidP="00FB402D">
      <w:pPr>
        <w:spacing w:line="240" w:lineRule="auto"/>
        <w:contextualSpacing/>
      </w:pPr>
      <w:r w:rsidRPr="00CA0B43">
        <w:rPr>
          <w:b/>
        </w:rPr>
        <w:t xml:space="preserve">AUTHOR: </w:t>
      </w:r>
      <w:r w:rsidRPr="00CA0B43">
        <w:t>CENTER FOR THE ARMY PROFESSION AND ETHIC (CAPE)</w:t>
      </w:r>
    </w:p>
    <w:p w:rsidR="00CA0B43" w:rsidRPr="00263A6B" w:rsidRDefault="00AD2854" w:rsidP="00373366">
      <w:pPr>
        <w:spacing w:after="0" w:line="240" w:lineRule="auto"/>
        <w:contextualSpacing/>
      </w:pPr>
      <w:r w:rsidRPr="00CA0B43">
        <w:rPr>
          <w:b/>
        </w:rPr>
        <w:t xml:space="preserve">DATE PREPARED: </w:t>
      </w:r>
      <w:r w:rsidR="00173A2D">
        <w:t>03 DECEMBER</w:t>
      </w:r>
      <w:r w:rsidR="001A7230" w:rsidRPr="00CA0B43">
        <w:t xml:space="preserve"> 2012</w:t>
      </w:r>
      <w:r w:rsidR="00B95535" w:rsidRPr="00CA0B43">
        <w:br/>
      </w:r>
      <w:r w:rsidR="00B95535" w:rsidRPr="00CA0B43">
        <w:br/>
      </w:r>
      <w:r w:rsidR="00BB720D">
        <w:t xml:space="preserve">Reference for this handout is the </w:t>
      </w:r>
      <w:r w:rsidR="00BB720D" w:rsidRPr="00BB720D">
        <w:rPr>
          <w:i/>
        </w:rPr>
        <w:t>Army Profession Pamphlet</w:t>
      </w:r>
      <w:r w:rsidR="00BB720D">
        <w:t xml:space="preserve"> (dated October 2012) which provides a starting point for discussion of the new </w:t>
      </w:r>
      <w:r w:rsidR="00BB720D" w:rsidRPr="00CA0B43">
        <w:t>A</w:t>
      </w:r>
      <w:r w:rsidR="00BB720D">
        <w:t xml:space="preserve">rmy </w:t>
      </w:r>
      <w:r w:rsidR="00BB720D" w:rsidRPr="00CA0B43">
        <w:t>D</w:t>
      </w:r>
      <w:r w:rsidR="00BB720D">
        <w:t xml:space="preserve">octrinal </w:t>
      </w:r>
      <w:r w:rsidR="00BB720D" w:rsidRPr="00CA0B43">
        <w:t>R</w:t>
      </w:r>
      <w:r w:rsidR="00BB720D">
        <w:t xml:space="preserve">eference </w:t>
      </w:r>
      <w:r w:rsidR="00BB720D" w:rsidRPr="00263A6B">
        <w:t xml:space="preserve">Publication 1 (ADRP 1), </w:t>
      </w:r>
      <w:r w:rsidR="00263A6B" w:rsidRPr="00263A6B">
        <w:rPr>
          <w:rFonts w:cstheme="minorHAnsi"/>
          <w:i/>
        </w:rPr>
        <w:t>The Army Profession (Initial Draft)</w:t>
      </w:r>
      <w:r w:rsidR="00BB720D" w:rsidRPr="00263A6B">
        <w:t xml:space="preserve">. </w:t>
      </w:r>
    </w:p>
    <w:p w:rsidR="00BB720D" w:rsidRPr="00263A6B" w:rsidRDefault="00BB720D" w:rsidP="00373366">
      <w:pPr>
        <w:spacing w:after="0" w:line="240" w:lineRule="auto"/>
        <w:contextualSpacing/>
      </w:pPr>
    </w:p>
    <w:p w:rsidR="00D927B7" w:rsidRPr="00CA0B43" w:rsidRDefault="00FB402D" w:rsidP="00373366">
      <w:pPr>
        <w:spacing w:after="0" w:line="240" w:lineRule="auto"/>
        <w:contextualSpacing/>
      </w:pPr>
      <w:r w:rsidRPr="00CA0B43">
        <w:t>As</w:t>
      </w:r>
      <w:r w:rsidR="008265FA" w:rsidRPr="00CA0B43">
        <w:t xml:space="preserve"> Army p</w:t>
      </w:r>
      <w:r w:rsidRPr="00CA0B43">
        <w:t xml:space="preserve">rofessionals, we </w:t>
      </w:r>
      <w:r w:rsidR="00D927B7" w:rsidRPr="00CA0B43">
        <w:t>will:</w:t>
      </w:r>
    </w:p>
    <w:p w:rsidR="00FC3D7A" w:rsidRPr="00D010F3" w:rsidRDefault="00FC3D7A" w:rsidP="00FC3D7A">
      <w:pPr>
        <w:pStyle w:val="ListParagraph"/>
        <w:numPr>
          <w:ilvl w:val="0"/>
          <w:numId w:val="15"/>
        </w:numPr>
      </w:pPr>
      <w:r>
        <w:t xml:space="preserve">Army professionals receive, discuss, and reflect on the concepts and terms contained within ADRP 1, </w:t>
      </w:r>
      <w:r>
        <w:rPr>
          <w:i/>
        </w:rPr>
        <w:t>The Army Profession</w:t>
      </w:r>
      <w:r>
        <w:t>, focusing on the five essential characteristics and three criteria for certification as an Army professional.</w:t>
      </w:r>
    </w:p>
    <w:p w:rsidR="00CA0B43" w:rsidRDefault="00FC3D7A" w:rsidP="00FC3D7A">
      <w:pPr>
        <w:pStyle w:val="ListParagraph"/>
        <w:numPr>
          <w:ilvl w:val="0"/>
          <w:numId w:val="15"/>
        </w:numPr>
        <w:spacing w:line="240" w:lineRule="auto"/>
      </w:pPr>
      <w:r>
        <w:t>Army professionals promote the socialization of the Army Profession, integrating critical concepts from ADRP 1 into their organizational culture, professional development dialogues, and reflection.</w:t>
      </w:r>
    </w:p>
    <w:p w:rsidR="00FD73C1" w:rsidRPr="00FD73C1" w:rsidRDefault="00FD73C1" w:rsidP="00FD73C1">
      <w:pPr>
        <w:pStyle w:val="ListParagraph"/>
        <w:spacing w:line="240" w:lineRule="auto"/>
      </w:pPr>
    </w:p>
    <w:p w:rsidR="00AF6471" w:rsidRPr="00CA0B43" w:rsidRDefault="00AF6471" w:rsidP="00FB402D">
      <w:pPr>
        <w:spacing w:after="0" w:line="240" w:lineRule="auto"/>
      </w:pPr>
      <w:r w:rsidRPr="00CA0B43">
        <w:rPr>
          <w:b/>
        </w:rPr>
        <w:t>Five Essential Characteristics</w:t>
      </w:r>
      <w:r w:rsidRPr="00CA0B43">
        <w:t xml:space="preserve"> must be present in our culture, </w:t>
      </w:r>
      <w:r w:rsidR="008612FD" w:rsidRPr="00CA0B43">
        <w:t xml:space="preserve">organizations, </w:t>
      </w:r>
      <w:r w:rsidRPr="00CA0B43">
        <w:t xml:space="preserve">and </w:t>
      </w:r>
      <w:r w:rsidR="008612FD" w:rsidRPr="00CA0B43">
        <w:t xml:space="preserve">all internal and </w:t>
      </w:r>
      <w:r w:rsidRPr="00CA0B43">
        <w:t>external relationships in order for the Army to</w:t>
      </w:r>
      <w:r w:rsidR="008612FD" w:rsidRPr="00CA0B43">
        <w:t xml:space="preserve"> continue to be an effective, ethical, and trusted</w:t>
      </w:r>
      <w:r w:rsidRPr="00CA0B43">
        <w:t xml:space="preserve"> military profession.</w:t>
      </w:r>
    </w:p>
    <w:p w:rsidR="00760F3B" w:rsidRPr="00CA0B43" w:rsidRDefault="00760F3B" w:rsidP="00FB402D">
      <w:pPr>
        <w:pStyle w:val="ListParagraph"/>
        <w:numPr>
          <w:ilvl w:val="1"/>
          <w:numId w:val="3"/>
        </w:numPr>
        <w:spacing w:line="240" w:lineRule="auto"/>
        <w:rPr>
          <w:b/>
        </w:rPr>
      </w:pPr>
      <w:r w:rsidRPr="00CA0B43">
        <w:rPr>
          <w:b/>
        </w:rPr>
        <w:t>Trust</w:t>
      </w:r>
    </w:p>
    <w:p w:rsidR="00AF6471" w:rsidRPr="00CA0B43" w:rsidRDefault="00AF6471" w:rsidP="00FB402D">
      <w:pPr>
        <w:pStyle w:val="ListParagraph"/>
        <w:numPr>
          <w:ilvl w:val="1"/>
          <w:numId w:val="3"/>
        </w:numPr>
        <w:spacing w:line="240" w:lineRule="auto"/>
      </w:pPr>
      <w:r w:rsidRPr="00CA0B43">
        <w:rPr>
          <w:b/>
        </w:rPr>
        <w:t>Military Expertise</w:t>
      </w:r>
    </w:p>
    <w:p w:rsidR="00AF6471" w:rsidRPr="00CA0B43" w:rsidRDefault="00AF6471" w:rsidP="00FB402D">
      <w:pPr>
        <w:pStyle w:val="ListParagraph"/>
        <w:numPr>
          <w:ilvl w:val="1"/>
          <w:numId w:val="3"/>
        </w:numPr>
        <w:spacing w:line="240" w:lineRule="auto"/>
      </w:pPr>
      <w:r w:rsidRPr="00CA0B43">
        <w:rPr>
          <w:b/>
        </w:rPr>
        <w:t>Honorable Service</w:t>
      </w:r>
    </w:p>
    <w:p w:rsidR="00AF6471" w:rsidRPr="00CA0B43" w:rsidRDefault="003136AE" w:rsidP="00FB402D">
      <w:pPr>
        <w:pStyle w:val="ListParagraph"/>
        <w:numPr>
          <w:ilvl w:val="1"/>
          <w:numId w:val="3"/>
        </w:numPr>
        <w:spacing w:line="240" w:lineRule="auto"/>
        <w:rPr>
          <w:i/>
        </w:rPr>
      </w:pPr>
      <w:r w:rsidRPr="00CA0B43">
        <w:rPr>
          <w:b/>
          <w:i/>
        </w:rPr>
        <w:t xml:space="preserve">Esprit de </w:t>
      </w:r>
      <w:r w:rsidR="00AF6471" w:rsidRPr="00CA0B43">
        <w:rPr>
          <w:b/>
          <w:i/>
        </w:rPr>
        <w:t>Corps</w:t>
      </w:r>
    </w:p>
    <w:p w:rsidR="00CA0B43" w:rsidRPr="00FD73C1" w:rsidRDefault="00AF6471" w:rsidP="00FD73C1">
      <w:pPr>
        <w:pStyle w:val="ListParagraph"/>
        <w:numPr>
          <w:ilvl w:val="1"/>
          <w:numId w:val="3"/>
        </w:numPr>
        <w:spacing w:line="240" w:lineRule="auto"/>
      </w:pPr>
      <w:r w:rsidRPr="00CA0B43">
        <w:rPr>
          <w:b/>
        </w:rPr>
        <w:t>Stewardship of the Profession</w:t>
      </w:r>
    </w:p>
    <w:p w:rsidR="00FD73C1" w:rsidRPr="00FD73C1" w:rsidRDefault="00FD73C1" w:rsidP="00FD73C1">
      <w:pPr>
        <w:pStyle w:val="ListParagraph"/>
        <w:spacing w:line="240" w:lineRule="auto"/>
      </w:pPr>
    </w:p>
    <w:p w:rsidR="00844D01" w:rsidRPr="00844D01" w:rsidRDefault="00AF6471" w:rsidP="00844D01">
      <w:pPr>
        <w:spacing w:after="0" w:line="240" w:lineRule="auto"/>
      </w:pPr>
      <w:r w:rsidRPr="00CA0B43">
        <w:rPr>
          <w:b/>
          <w:u w:val="single"/>
        </w:rPr>
        <w:t>Trust</w:t>
      </w:r>
      <w:r w:rsidR="00303EFB" w:rsidRPr="00CA0B43">
        <w:rPr>
          <w:b/>
        </w:rPr>
        <w:t xml:space="preserve"> </w:t>
      </w:r>
      <w:r w:rsidR="00844D01" w:rsidRPr="00D13C96">
        <w:t>is the bedrock upon which we develop our relationship with the American people</w:t>
      </w:r>
      <w:r w:rsidR="00844D01" w:rsidRPr="00844D01">
        <w:rPr>
          <w:b/>
        </w:rPr>
        <w:t xml:space="preserve"> </w:t>
      </w:r>
      <w:r w:rsidR="00844D01" w:rsidRPr="00844D01">
        <w:t>and is a vital element in each of the other characteristics. Without trust, the Army Profession cannot succeed. That necessary trust is:</w:t>
      </w:r>
    </w:p>
    <w:p w:rsidR="00844D01" w:rsidRDefault="00844D01" w:rsidP="00844D01">
      <w:pPr>
        <w:pStyle w:val="ListParagraph"/>
        <w:numPr>
          <w:ilvl w:val="0"/>
          <w:numId w:val="11"/>
        </w:numPr>
        <w:spacing w:after="0" w:line="240" w:lineRule="auto"/>
      </w:pPr>
      <w:r w:rsidRPr="00844D01">
        <w:t xml:space="preserve">between </w:t>
      </w:r>
      <w:r>
        <w:t>Soldiers;</w:t>
      </w:r>
    </w:p>
    <w:p w:rsidR="00844D01" w:rsidRDefault="00844D01" w:rsidP="00844D01">
      <w:pPr>
        <w:pStyle w:val="ListParagraph"/>
        <w:numPr>
          <w:ilvl w:val="0"/>
          <w:numId w:val="11"/>
        </w:numPr>
        <w:spacing w:after="0" w:line="240" w:lineRule="auto"/>
      </w:pPr>
      <w:r w:rsidRPr="00844D01">
        <w:t xml:space="preserve">between </w:t>
      </w:r>
      <w:r>
        <w:t>leaders and Soldiers;</w:t>
      </w:r>
    </w:p>
    <w:p w:rsidR="00844D01" w:rsidRDefault="00844D01" w:rsidP="00844D01">
      <w:pPr>
        <w:pStyle w:val="ListParagraph"/>
        <w:numPr>
          <w:ilvl w:val="0"/>
          <w:numId w:val="11"/>
        </w:numPr>
        <w:spacing w:after="0" w:line="240" w:lineRule="auto"/>
      </w:pPr>
      <w:r w:rsidRPr="00844D01">
        <w:t xml:space="preserve">between </w:t>
      </w:r>
      <w:r>
        <w:t>Soldiers and Army civilians; and</w:t>
      </w:r>
    </w:p>
    <w:p w:rsidR="00CA0B43" w:rsidRPr="00CA0B43" w:rsidRDefault="00844D01" w:rsidP="00844D01">
      <w:pPr>
        <w:pStyle w:val="ListParagraph"/>
        <w:numPr>
          <w:ilvl w:val="0"/>
          <w:numId w:val="11"/>
        </w:numPr>
        <w:spacing w:after="0" w:line="240" w:lineRule="auto"/>
      </w:pPr>
      <w:r>
        <w:t>between Soldiers, their Families, and the Army.</w:t>
      </w:r>
    </w:p>
    <w:p w:rsidR="00CA0B43" w:rsidRDefault="00CA0B43" w:rsidP="00F444B9">
      <w:pPr>
        <w:spacing w:after="0" w:line="240" w:lineRule="auto"/>
        <w:contextualSpacing/>
        <w:rPr>
          <w:b/>
          <w:u w:val="single"/>
        </w:rPr>
      </w:pPr>
    </w:p>
    <w:p w:rsidR="00303EFB" w:rsidRPr="00CA0B43" w:rsidRDefault="00AF6471" w:rsidP="00F444B9">
      <w:pPr>
        <w:spacing w:after="0" w:line="240" w:lineRule="auto"/>
        <w:contextualSpacing/>
        <w:rPr>
          <w:i/>
          <w:iCs/>
        </w:rPr>
      </w:pPr>
      <w:r w:rsidRPr="00CA0B43">
        <w:rPr>
          <w:b/>
          <w:u w:val="single"/>
        </w:rPr>
        <w:t>Military Expertise</w:t>
      </w:r>
      <w:r w:rsidR="00303EFB" w:rsidRPr="00CA0B43">
        <w:rPr>
          <w:b/>
        </w:rPr>
        <w:t xml:space="preserve"> </w:t>
      </w:r>
      <w:r w:rsidR="00F444B9" w:rsidRPr="00CA0B43">
        <w:t xml:space="preserve">as a profession is the design, generation, support, and ethical application of landpower.  </w:t>
      </w:r>
    </w:p>
    <w:p w:rsidR="00303EFB" w:rsidRPr="00CA0B43" w:rsidRDefault="00303EFB" w:rsidP="00F444B9">
      <w:pPr>
        <w:pStyle w:val="ListParagraph"/>
        <w:numPr>
          <w:ilvl w:val="1"/>
          <w:numId w:val="3"/>
        </w:numPr>
        <w:spacing w:after="0" w:line="240" w:lineRule="auto"/>
        <w:rPr>
          <w:b/>
        </w:rPr>
      </w:pPr>
      <w:r w:rsidRPr="00CA0B43">
        <w:rPr>
          <w:b/>
        </w:rPr>
        <w:t>Military-technical</w:t>
      </w:r>
      <w:r w:rsidR="00321E7B" w:rsidRPr="00CA0B43">
        <w:rPr>
          <w:b/>
        </w:rPr>
        <w:t>:</w:t>
      </w:r>
      <w:r w:rsidR="00321E7B" w:rsidRPr="00CA0B43">
        <w:t xml:space="preserve"> </w:t>
      </w:r>
      <w:r w:rsidR="00F444B9" w:rsidRPr="00CA0B43">
        <w:t>How the Army applies landpower to accomplish the mission.</w:t>
      </w:r>
    </w:p>
    <w:p w:rsidR="00E137C7" w:rsidRPr="00CA0B43" w:rsidRDefault="00E137C7" w:rsidP="00F444B9">
      <w:pPr>
        <w:pStyle w:val="ListParagraph"/>
        <w:numPr>
          <w:ilvl w:val="1"/>
          <w:numId w:val="3"/>
        </w:numPr>
        <w:spacing w:after="0" w:line="240" w:lineRule="auto"/>
        <w:rPr>
          <w:b/>
        </w:rPr>
      </w:pPr>
      <w:r w:rsidRPr="00CA0B43">
        <w:rPr>
          <w:b/>
        </w:rPr>
        <w:t xml:space="preserve">Moral-ethical: </w:t>
      </w:r>
      <w:r w:rsidR="00F444B9" w:rsidRPr="00CA0B43">
        <w:t>How the Army accomplishes the mission the right way.</w:t>
      </w:r>
    </w:p>
    <w:p w:rsidR="00303EFB" w:rsidRPr="00CA0B43" w:rsidRDefault="00E137C7" w:rsidP="00FB402D">
      <w:pPr>
        <w:pStyle w:val="ListParagraph"/>
        <w:numPr>
          <w:ilvl w:val="1"/>
          <w:numId w:val="3"/>
        </w:numPr>
        <w:spacing w:line="240" w:lineRule="auto"/>
        <w:rPr>
          <w:b/>
        </w:rPr>
      </w:pPr>
      <w:r w:rsidRPr="00CA0B43">
        <w:rPr>
          <w:b/>
        </w:rPr>
        <w:t xml:space="preserve">Political-cultural: </w:t>
      </w:r>
      <w:r w:rsidR="00F444B9" w:rsidRPr="00CA0B43">
        <w:t>How the Army understands and operates in a multi-cultural, complex world.</w:t>
      </w:r>
    </w:p>
    <w:p w:rsidR="00303EFB" w:rsidRPr="00CA0B43" w:rsidRDefault="00303EFB" w:rsidP="00FB402D">
      <w:pPr>
        <w:pStyle w:val="ListParagraph"/>
        <w:numPr>
          <w:ilvl w:val="1"/>
          <w:numId w:val="3"/>
        </w:numPr>
        <w:spacing w:line="240" w:lineRule="auto"/>
        <w:rPr>
          <w:b/>
        </w:rPr>
      </w:pPr>
      <w:r w:rsidRPr="00CA0B43">
        <w:rPr>
          <w:b/>
        </w:rPr>
        <w:t>Human/leader development</w:t>
      </w:r>
      <w:r w:rsidR="00321E7B" w:rsidRPr="00CA0B43">
        <w:rPr>
          <w:b/>
        </w:rPr>
        <w:t xml:space="preserve">: </w:t>
      </w:r>
      <w:r w:rsidR="00F444B9" w:rsidRPr="00CA0B43">
        <w:t>How the Army recruits, develops, and inspires Army professionals.</w:t>
      </w:r>
    </w:p>
    <w:p w:rsidR="00CA0B43" w:rsidRDefault="00CA0B43" w:rsidP="00F444B9">
      <w:pPr>
        <w:spacing w:line="240" w:lineRule="auto"/>
        <w:contextualSpacing/>
        <w:rPr>
          <w:b/>
          <w:u w:val="single"/>
        </w:rPr>
      </w:pPr>
    </w:p>
    <w:p w:rsidR="00AA2690" w:rsidRDefault="00AF6471" w:rsidP="00AA2690">
      <w:pPr>
        <w:spacing w:after="0" w:line="240" w:lineRule="auto"/>
        <w:contextualSpacing/>
      </w:pPr>
      <w:r w:rsidRPr="00CA0B43">
        <w:rPr>
          <w:b/>
          <w:u w:val="single"/>
        </w:rPr>
        <w:t>Honorable Service</w:t>
      </w:r>
      <w:r w:rsidR="00AA2690">
        <w:t>:  Our noble calling to serve the N</w:t>
      </w:r>
      <w:r w:rsidR="00AA2690" w:rsidRPr="00AA2690">
        <w:t>ation.</w:t>
      </w:r>
    </w:p>
    <w:p w:rsidR="00AA2690" w:rsidRPr="00AA2690" w:rsidRDefault="00AA2690" w:rsidP="00AA2690">
      <w:pPr>
        <w:pStyle w:val="ListParagraph"/>
        <w:numPr>
          <w:ilvl w:val="0"/>
          <w:numId w:val="8"/>
        </w:numPr>
        <w:spacing w:after="0" w:line="240" w:lineRule="auto"/>
      </w:pPr>
      <w:r w:rsidRPr="00AA2690">
        <w:t>Devotion to duty in the defense of the nation consistent with the Army Ethic.</w:t>
      </w:r>
    </w:p>
    <w:p w:rsidR="00CA0B43" w:rsidRPr="00AA2690" w:rsidRDefault="00AA2690" w:rsidP="00AA2690">
      <w:pPr>
        <w:pStyle w:val="ListParagraph"/>
        <w:numPr>
          <w:ilvl w:val="0"/>
          <w:numId w:val="8"/>
        </w:numPr>
        <w:spacing w:after="0" w:line="240" w:lineRule="auto"/>
        <w:rPr>
          <w:b/>
          <w:i/>
          <w:u w:val="single"/>
        </w:rPr>
      </w:pPr>
      <w:r>
        <w:t>Support and defend the Constitution in a way that upholds American values and our way of life.</w:t>
      </w:r>
      <w:r w:rsidR="00C818BF" w:rsidRPr="00AA2690">
        <w:rPr>
          <w:b/>
          <w:i/>
          <w:u w:val="single"/>
        </w:rPr>
        <w:br/>
      </w:r>
      <w:r w:rsidR="00C818BF" w:rsidRPr="00AA2690">
        <w:rPr>
          <w:b/>
          <w:i/>
          <w:u w:val="single"/>
        </w:rPr>
        <w:br/>
      </w:r>
    </w:p>
    <w:p w:rsidR="00ED5FAA" w:rsidRPr="00CA0B43" w:rsidRDefault="003136AE" w:rsidP="00AA2690">
      <w:pPr>
        <w:spacing w:after="0" w:line="240" w:lineRule="auto"/>
        <w:contextualSpacing/>
      </w:pPr>
      <w:r w:rsidRPr="00CA0B43">
        <w:rPr>
          <w:b/>
          <w:i/>
          <w:u w:val="single"/>
        </w:rPr>
        <w:t xml:space="preserve">Esprit de </w:t>
      </w:r>
      <w:r w:rsidR="00AF6471" w:rsidRPr="00CA0B43">
        <w:rPr>
          <w:b/>
          <w:i/>
          <w:u w:val="single"/>
        </w:rPr>
        <w:t>Corps</w:t>
      </w:r>
      <w:r w:rsidR="00C818BF" w:rsidRPr="00CA0B43">
        <w:t xml:space="preserve"> is the </w:t>
      </w:r>
      <w:r w:rsidR="00AA2690">
        <w:t xml:space="preserve">winning </w:t>
      </w:r>
      <w:r w:rsidR="00AA2690" w:rsidRPr="00AA2690">
        <w:rPr>
          <w:i/>
        </w:rPr>
        <w:t>S</w:t>
      </w:r>
      <w:r w:rsidR="008265FA" w:rsidRPr="00AA2690">
        <w:rPr>
          <w:i/>
        </w:rPr>
        <w:t>pirit</w:t>
      </w:r>
      <w:r w:rsidR="008265FA" w:rsidRPr="00CA0B43">
        <w:t xml:space="preserve"> within the Army P</w:t>
      </w:r>
      <w:r w:rsidR="00C818BF" w:rsidRPr="00CA0B43">
        <w:t>rofession, embedded in the culture, sustained by traditions and customs, fostering cohesive and confident units with the courage to persevere.</w:t>
      </w:r>
      <w:r w:rsidR="00ED5FAA" w:rsidRPr="00CA0B43">
        <w:rPr>
          <w:b/>
          <w:i/>
          <w:u w:val="single"/>
        </w:rPr>
        <w:t xml:space="preserve"> </w:t>
      </w:r>
    </w:p>
    <w:p w:rsidR="00AA2690" w:rsidRDefault="00AA2690" w:rsidP="00AA2690">
      <w:pPr>
        <w:pStyle w:val="ListParagraph"/>
        <w:numPr>
          <w:ilvl w:val="1"/>
          <w:numId w:val="3"/>
        </w:numPr>
        <w:spacing w:after="0" w:line="240" w:lineRule="auto"/>
      </w:pPr>
      <w:r w:rsidRPr="00AA2690">
        <w:t>To persevere and win, amid the adversity inherent in our work requires spirited, dedicated professionals who are bonded together by a common purpose to serve the Nation.</w:t>
      </w:r>
    </w:p>
    <w:p w:rsidR="00AA2690" w:rsidRPr="00AA2690" w:rsidRDefault="00AA2690" w:rsidP="00AA2690">
      <w:pPr>
        <w:pStyle w:val="ListParagraph"/>
        <w:numPr>
          <w:ilvl w:val="1"/>
          <w:numId w:val="3"/>
        </w:numPr>
        <w:spacing w:after="0" w:line="240" w:lineRule="auto"/>
      </w:pPr>
      <w:r>
        <w:t>We share a deep respect for our history and tradition, and are committed to each other as well as to the highest standards of individual and collective excellence.</w:t>
      </w:r>
    </w:p>
    <w:p w:rsidR="00CA0B43" w:rsidRPr="00A15092" w:rsidRDefault="00A15092" w:rsidP="00CA0B43">
      <w:pPr>
        <w:pStyle w:val="ListParagraph"/>
        <w:numPr>
          <w:ilvl w:val="1"/>
          <w:numId w:val="3"/>
        </w:numPr>
        <w:spacing w:line="240" w:lineRule="auto"/>
      </w:pPr>
      <w:r>
        <w:t>We are bonded together by mutual trust, shared understanding, and commitment to the Army Ethic.</w:t>
      </w:r>
    </w:p>
    <w:p w:rsidR="00FD73C1" w:rsidRDefault="00FD73C1" w:rsidP="00FD73C1">
      <w:pPr>
        <w:spacing w:after="0" w:line="240" w:lineRule="auto"/>
        <w:contextualSpacing/>
        <w:rPr>
          <w:iCs/>
        </w:rPr>
      </w:pPr>
      <w:r w:rsidRPr="00CA0B43">
        <w:rPr>
          <w:b/>
          <w:u w:val="single"/>
        </w:rPr>
        <w:lastRenderedPageBreak/>
        <w:t>Stewardship</w:t>
      </w:r>
      <w:r w:rsidRPr="00CA0B43">
        <w:rPr>
          <w:b/>
        </w:rPr>
        <w:t xml:space="preserve"> </w:t>
      </w:r>
      <w:r>
        <w:t>of</w:t>
      </w:r>
      <w:r w:rsidR="00A15092">
        <w:t xml:space="preserve"> the Army Profession is about our special responsibilities to the Army Profession and to the American people.</w:t>
      </w:r>
      <w:r>
        <w:rPr>
          <w:iCs/>
        </w:rPr>
        <w:t xml:space="preserve">  </w:t>
      </w:r>
    </w:p>
    <w:p w:rsidR="00FD73C1" w:rsidRPr="00FD73C1" w:rsidRDefault="00FD73C1" w:rsidP="00FD73C1">
      <w:pPr>
        <w:pStyle w:val="ListParagraph"/>
        <w:numPr>
          <w:ilvl w:val="0"/>
          <w:numId w:val="9"/>
        </w:numPr>
        <w:spacing w:after="0" w:line="240" w:lineRule="auto"/>
        <w:rPr>
          <w:iCs/>
        </w:rPr>
      </w:pPr>
      <w:r w:rsidRPr="00FD73C1">
        <w:rPr>
          <w:iCs/>
        </w:rPr>
        <w:t>As Stewards, Army professionals:</w:t>
      </w:r>
    </w:p>
    <w:p w:rsidR="00FD73C1" w:rsidRPr="00FD73C1" w:rsidRDefault="00FD73C1" w:rsidP="00FD73C1">
      <w:pPr>
        <w:pStyle w:val="ListParagraph"/>
        <w:numPr>
          <w:ilvl w:val="1"/>
          <w:numId w:val="9"/>
        </w:numPr>
        <w:spacing w:after="0" w:line="240" w:lineRule="auto"/>
        <w:rPr>
          <w:iCs/>
        </w:rPr>
      </w:pPr>
      <w:r>
        <w:rPr>
          <w:iCs/>
        </w:rPr>
        <w:t>A</w:t>
      </w:r>
      <w:r w:rsidRPr="00FD73C1">
        <w:rPr>
          <w:iCs/>
        </w:rPr>
        <w:t>re responsible and duty-bound to not only complete today’s mission, but also those of the future.</w:t>
      </w:r>
    </w:p>
    <w:p w:rsidR="00FD73C1" w:rsidRPr="00FD73C1" w:rsidRDefault="00FD73C1" w:rsidP="00FD73C1">
      <w:pPr>
        <w:pStyle w:val="ListParagraph"/>
        <w:numPr>
          <w:ilvl w:val="1"/>
          <w:numId w:val="9"/>
        </w:numPr>
        <w:spacing w:after="0" w:line="240" w:lineRule="auto"/>
        <w:rPr>
          <w:iCs/>
        </w:rPr>
      </w:pPr>
      <w:r w:rsidRPr="00FD73C1">
        <w:rPr>
          <w:iCs/>
        </w:rPr>
        <w:t>Must ensure our profession is always capable of fulfilling whatever missions our Nation gives us.</w:t>
      </w:r>
    </w:p>
    <w:p w:rsidR="003136AE" w:rsidRPr="00FD73C1" w:rsidRDefault="00FD73C1" w:rsidP="00FD73C1">
      <w:pPr>
        <w:pStyle w:val="ListParagraph"/>
        <w:numPr>
          <w:ilvl w:val="1"/>
          <w:numId w:val="9"/>
        </w:numPr>
        <w:spacing w:after="0" w:line="240" w:lineRule="auto"/>
        <w:rPr>
          <w:iCs/>
        </w:rPr>
      </w:pPr>
      <w:r w:rsidRPr="00FD73C1">
        <w:rPr>
          <w:iCs/>
        </w:rPr>
        <w:t>Have the re</w:t>
      </w:r>
      <w:r>
        <w:rPr>
          <w:iCs/>
        </w:rPr>
        <w:t>sponsibility to ensure, through</w:t>
      </w:r>
      <w:r w:rsidRPr="00FD73C1">
        <w:rPr>
          <w:iCs/>
        </w:rPr>
        <w:t xml:space="preserve"> stewardship, the present and future effectiveness of the profession.</w:t>
      </w:r>
    </w:p>
    <w:p w:rsidR="00CA0B43" w:rsidRDefault="00CA0B43" w:rsidP="00FD73C1">
      <w:pPr>
        <w:spacing w:after="0" w:line="240" w:lineRule="auto"/>
        <w:rPr>
          <w:b/>
        </w:rPr>
      </w:pPr>
    </w:p>
    <w:p w:rsidR="00AA2690" w:rsidRPr="00EA22EC" w:rsidRDefault="00CA0B43" w:rsidP="00AA2690">
      <w:pPr>
        <w:spacing w:line="240" w:lineRule="auto"/>
        <w:rPr>
          <w:rFonts w:cstheme="minorHAnsi"/>
          <w:sz w:val="20"/>
          <w:szCs w:val="20"/>
        </w:rPr>
      </w:pPr>
      <w:r w:rsidRPr="00CA0B43">
        <w:rPr>
          <w:b/>
        </w:rPr>
        <w:t>Army p</w:t>
      </w:r>
      <w:r w:rsidR="00EF0A63" w:rsidRPr="00CA0B43">
        <w:rPr>
          <w:b/>
        </w:rPr>
        <w:t xml:space="preserve">rofessional:  </w:t>
      </w:r>
      <w:r w:rsidR="00FD73C1" w:rsidRPr="00EA22EC">
        <w:rPr>
          <w:rFonts w:cstheme="minorHAnsi"/>
          <w:sz w:val="20"/>
          <w:szCs w:val="20"/>
        </w:rPr>
        <w:t>A member of the Army Profession who meets the Army’s professional certification criteria (competence, character, and commitment).</w:t>
      </w:r>
    </w:p>
    <w:p w:rsidR="00CA0B43" w:rsidRDefault="00CA0B43" w:rsidP="00FB402D">
      <w:pPr>
        <w:spacing w:after="0" w:line="240" w:lineRule="auto"/>
        <w:rPr>
          <w:b/>
        </w:rPr>
      </w:pPr>
    </w:p>
    <w:p w:rsidR="00827955" w:rsidRPr="00CA0B43" w:rsidRDefault="00827955" w:rsidP="00FB402D">
      <w:pPr>
        <w:spacing w:after="0" w:line="240" w:lineRule="auto"/>
      </w:pPr>
      <w:r w:rsidRPr="00CA0B43">
        <w:rPr>
          <w:b/>
        </w:rPr>
        <w:t>Professional Certification</w:t>
      </w:r>
      <w:r w:rsidR="00CA0B43">
        <w:rPr>
          <w:b/>
        </w:rPr>
        <w:t xml:space="preserve">:  </w:t>
      </w:r>
    </w:p>
    <w:p w:rsidR="00CA0B43" w:rsidRPr="00CA0B43" w:rsidRDefault="00CA0B43" w:rsidP="00CA0B43">
      <w:pPr>
        <w:numPr>
          <w:ilvl w:val="1"/>
          <w:numId w:val="7"/>
        </w:numPr>
        <w:spacing w:after="0" w:line="240" w:lineRule="auto"/>
        <w:rPr>
          <w:b/>
        </w:rPr>
      </w:pPr>
      <w:r w:rsidRPr="00CA0B43">
        <w:rPr>
          <w:b/>
        </w:rPr>
        <w:t xml:space="preserve">Competence:  </w:t>
      </w:r>
      <w:r w:rsidRPr="00CA0B43">
        <w:t>An Army professional’s demonstrated ability to successfully perform their duties and to accomplish the Mission with discipline and to standard.</w:t>
      </w:r>
    </w:p>
    <w:p w:rsidR="00CA0B43" w:rsidRPr="00CA0B43" w:rsidRDefault="00CA0B43" w:rsidP="00CA0B43">
      <w:pPr>
        <w:numPr>
          <w:ilvl w:val="1"/>
          <w:numId w:val="7"/>
        </w:numPr>
        <w:spacing w:after="0" w:line="240" w:lineRule="auto"/>
        <w:rPr>
          <w:b/>
        </w:rPr>
      </w:pPr>
      <w:r w:rsidRPr="00CA0B43">
        <w:rPr>
          <w:b/>
        </w:rPr>
        <w:t xml:space="preserve">Character:  </w:t>
      </w:r>
      <w:r w:rsidRPr="00CA0B43">
        <w:t xml:space="preserve">An Army professional’s dedication and adherence to the Army Values, </w:t>
      </w:r>
      <w:r w:rsidR="00C43795">
        <w:t xml:space="preserve">and the Profession’s Ethic </w:t>
      </w:r>
      <w:r w:rsidR="00C43795" w:rsidRPr="00CA0B43">
        <w:t>as</w:t>
      </w:r>
      <w:r w:rsidRPr="00CA0B43">
        <w:t xml:space="preserve"> consistently and faithfully demonstrated in decisions and actions.</w:t>
      </w:r>
    </w:p>
    <w:p w:rsidR="00CA0B43" w:rsidRPr="00CA0B43" w:rsidRDefault="00CA0B43" w:rsidP="00CA0B43">
      <w:pPr>
        <w:numPr>
          <w:ilvl w:val="1"/>
          <w:numId w:val="7"/>
        </w:numPr>
        <w:spacing w:after="0" w:line="240" w:lineRule="auto"/>
        <w:rPr>
          <w:b/>
        </w:rPr>
      </w:pPr>
      <w:r w:rsidRPr="00CA0B43">
        <w:rPr>
          <w:b/>
        </w:rPr>
        <w:t xml:space="preserve">Commitment:  </w:t>
      </w:r>
      <w:r w:rsidRPr="00CA0B43">
        <w:t>The resolve of Army professionals to contribute Honorable Service to the Nation, to perform their duties with discipline and to standards, and to strive to successfully and ethically accomplish the mission despite adversity, obstacles, and challenge.</w:t>
      </w:r>
    </w:p>
    <w:p w:rsidR="00CA0B43" w:rsidRDefault="00CA0B43" w:rsidP="00FB402D">
      <w:pPr>
        <w:spacing w:after="0" w:line="240" w:lineRule="auto"/>
        <w:rPr>
          <w:b/>
        </w:rPr>
      </w:pPr>
    </w:p>
    <w:p w:rsidR="003136AE" w:rsidRPr="00CA0B43" w:rsidRDefault="00827955" w:rsidP="00FB402D">
      <w:pPr>
        <w:spacing w:after="0" w:line="240" w:lineRule="auto"/>
        <w:rPr>
          <w:b/>
        </w:rPr>
      </w:pPr>
      <w:r w:rsidRPr="00CA0B43">
        <w:rPr>
          <w:b/>
        </w:rPr>
        <w:t>Four themes</w:t>
      </w:r>
      <w:r w:rsidRPr="00CA0B43">
        <w:t xml:space="preserve"> emerged from the 2011 Army Profession Campaign as areas of opportunity and challenge within the Army culture</w:t>
      </w:r>
    </w:p>
    <w:p w:rsidR="003136AE" w:rsidRPr="00CA0B43" w:rsidRDefault="00827955" w:rsidP="00FB402D">
      <w:pPr>
        <w:pStyle w:val="ListParagraph"/>
        <w:numPr>
          <w:ilvl w:val="1"/>
          <w:numId w:val="3"/>
        </w:numPr>
        <w:spacing w:line="240" w:lineRule="auto"/>
      </w:pPr>
      <w:r w:rsidRPr="00CA0B43">
        <w:rPr>
          <w:b/>
        </w:rPr>
        <w:t>1</w:t>
      </w:r>
      <w:r w:rsidRPr="00CA0B43">
        <w:rPr>
          <w:b/>
          <w:vertAlign w:val="superscript"/>
        </w:rPr>
        <w:t>st</w:t>
      </w:r>
      <w:r w:rsidRPr="00CA0B43">
        <w:rPr>
          <w:b/>
        </w:rPr>
        <w:t xml:space="preserve"> Quarter:  </w:t>
      </w:r>
      <w:r w:rsidR="00360E82" w:rsidRPr="00360E82">
        <w:t xml:space="preserve">The </w:t>
      </w:r>
      <w:r w:rsidRPr="00360E82">
        <w:rPr>
          <w:b/>
          <w:i/>
        </w:rPr>
        <w:t>Standards and Discipline</w:t>
      </w:r>
      <w:r w:rsidR="003136AE" w:rsidRPr="00360E82">
        <w:rPr>
          <w:b/>
          <w:i/>
        </w:rPr>
        <w:t xml:space="preserve"> </w:t>
      </w:r>
      <w:r w:rsidR="00360E82" w:rsidRPr="00360E82">
        <w:t xml:space="preserve">theme </w:t>
      </w:r>
      <w:r w:rsidR="00360E82">
        <w:t>reinforces</w:t>
      </w:r>
      <w:r w:rsidR="00360E82" w:rsidRPr="002A3443">
        <w:t xml:space="preserve"> </w:t>
      </w:r>
      <w:r w:rsidR="00360E82">
        <w:t xml:space="preserve">an </w:t>
      </w:r>
      <w:r w:rsidR="00360E82" w:rsidRPr="002A3443">
        <w:t>understanding of</w:t>
      </w:r>
      <w:r w:rsidR="00360E82">
        <w:t xml:space="preserve"> the positive nature of Army discipline, in upholding</w:t>
      </w:r>
      <w:r w:rsidR="00360E82" w:rsidRPr="002A3443">
        <w:t xml:space="preserve"> Army standards</w:t>
      </w:r>
      <w:r w:rsidR="00360E82">
        <w:t xml:space="preserve">, and recommits </w:t>
      </w:r>
      <w:r w:rsidR="00360E82" w:rsidRPr="002A3443">
        <w:t>to the professional excellence that is the hallmark of our Army.</w:t>
      </w:r>
    </w:p>
    <w:p w:rsidR="003136AE" w:rsidRPr="00CA0B43" w:rsidRDefault="00827955" w:rsidP="00FB402D">
      <w:pPr>
        <w:pStyle w:val="ListParagraph"/>
        <w:numPr>
          <w:ilvl w:val="1"/>
          <w:numId w:val="3"/>
        </w:numPr>
        <w:spacing w:line="240" w:lineRule="auto"/>
      </w:pPr>
      <w:r w:rsidRPr="00CA0B43">
        <w:rPr>
          <w:b/>
        </w:rPr>
        <w:t>2</w:t>
      </w:r>
      <w:r w:rsidRPr="00CA0B43">
        <w:rPr>
          <w:b/>
          <w:vertAlign w:val="superscript"/>
        </w:rPr>
        <w:t>nd</w:t>
      </w:r>
      <w:r w:rsidRPr="00CA0B43">
        <w:rPr>
          <w:b/>
        </w:rPr>
        <w:t xml:space="preserve"> Quarter:  </w:t>
      </w:r>
      <w:r w:rsidR="00360E82" w:rsidRPr="00360E82">
        <w:t xml:space="preserve">The </w:t>
      </w:r>
      <w:r w:rsidRPr="00360E82">
        <w:rPr>
          <w:b/>
          <w:i/>
        </w:rPr>
        <w:t>Customs, Courtesies, and Traditions</w:t>
      </w:r>
      <w:r w:rsidR="003136AE" w:rsidRPr="00360E82">
        <w:rPr>
          <w:b/>
          <w:i/>
        </w:rPr>
        <w:t xml:space="preserve"> </w:t>
      </w:r>
      <w:r w:rsidR="00360E82" w:rsidRPr="00360E82">
        <w:t>theme</w:t>
      </w:r>
      <w:r w:rsidR="00360E82" w:rsidRPr="002A3443">
        <w:t xml:space="preserve"> </w:t>
      </w:r>
      <w:r w:rsidR="00360E82">
        <w:t xml:space="preserve">discusses the critical relationship ceremony and heritage has with </w:t>
      </w:r>
      <w:r w:rsidR="00360E82" w:rsidRPr="00557846">
        <w:t>esprit de corps</w:t>
      </w:r>
      <w:r w:rsidR="00360E82">
        <w:t xml:space="preserve"> and recommends emphasizing key events in the organizational calendar as significant professional moments</w:t>
      </w:r>
      <w:r w:rsidR="00360E82" w:rsidRPr="002A3443">
        <w:t>.</w:t>
      </w:r>
    </w:p>
    <w:p w:rsidR="003136AE" w:rsidRPr="00CA0B43" w:rsidRDefault="00827955" w:rsidP="00FB402D">
      <w:pPr>
        <w:pStyle w:val="ListParagraph"/>
        <w:numPr>
          <w:ilvl w:val="1"/>
          <w:numId w:val="3"/>
        </w:numPr>
        <w:spacing w:line="240" w:lineRule="auto"/>
        <w:rPr>
          <w:b/>
        </w:rPr>
      </w:pPr>
      <w:r w:rsidRPr="00CA0B43">
        <w:rPr>
          <w:b/>
        </w:rPr>
        <w:t>3</w:t>
      </w:r>
      <w:r w:rsidRPr="00CA0B43">
        <w:rPr>
          <w:b/>
          <w:vertAlign w:val="superscript"/>
        </w:rPr>
        <w:t>rd</w:t>
      </w:r>
      <w:r w:rsidRPr="00CA0B43">
        <w:rPr>
          <w:b/>
        </w:rPr>
        <w:t xml:space="preserve"> Quarter:  </w:t>
      </w:r>
      <w:r w:rsidR="00360E82" w:rsidRPr="00360E82">
        <w:t xml:space="preserve">The </w:t>
      </w:r>
      <w:r w:rsidRPr="00360E82">
        <w:rPr>
          <w:b/>
          <w:i/>
        </w:rPr>
        <w:t xml:space="preserve">Military </w:t>
      </w:r>
      <w:r w:rsidR="003136AE" w:rsidRPr="00360E82">
        <w:rPr>
          <w:b/>
          <w:i/>
        </w:rPr>
        <w:t>Expertise</w:t>
      </w:r>
      <w:r w:rsidR="008265FA" w:rsidRPr="00360E82">
        <w:rPr>
          <w:b/>
          <w:i/>
        </w:rPr>
        <w:t xml:space="preserve"> - Certified Army</w:t>
      </w:r>
      <w:r w:rsidR="00360E82" w:rsidRPr="00360E82">
        <w:rPr>
          <w:b/>
          <w:i/>
        </w:rPr>
        <w:t xml:space="preserve"> Professionals</w:t>
      </w:r>
      <w:r w:rsidR="008265FA" w:rsidRPr="00360E82">
        <w:rPr>
          <w:b/>
          <w:i/>
        </w:rPr>
        <w:t xml:space="preserve"> </w:t>
      </w:r>
      <w:r w:rsidR="00360E82" w:rsidRPr="00360E82">
        <w:t>theme</w:t>
      </w:r>
      <w:r w:rsidR="00360E82" w:rsidRPr="002A3443">
        <w:t xml:space="preserve"> </w:t>
      </w:r>
      <w:r w:rsidR="00360E82">
        <w:t>explains</w:t>
      </w:r>
      <w:r w:rsidR="00360E82" w:rsidRPr="002A3443">
        <w:t xml:space="preserve"> the </w:t>
      </w:r>
      <w:r w:rsidR="00360E82">
        <w:t xml:space="preserve">importance of continually developing expert knowledge and practice and the </w:t>
      </w:r>
      <w:r w:rsidR="00360E82" w:rsidRPr="002A3443">
        <w:t>concepts of professional</w:t>
      </w:r>
      <w:r w:rsidR="00360E82">
        <w:t xml:space="preserve"> certification through demonstrated competence,</w:t>
      </w:r>
      <w:r w:rsidR="00360E82" w:rsidRPr="002A3443">
        <w:t xml:space="preserve"> character, and commitment.</w:t>
      </w:r>
    </w:p>
    <w:p w:rsidR="00AD2854" w:rsidRPr="00CA0B43" w:rsidRDefault="00827955" w:rsidP="00FB402D">
      <w:pPr>
        <w:pStyle w:val="ListParagraph"/>
        <w:numPr>
          <w:ilvl w:val="1"/>
          <w:numId w:val="3"/>
        </w:numPr>
        <w:spacing w:line="240" w:lineRule="auto"/>
        <w:rPr>
          <w:b/>
        </w:rPr>
      </w:pPr>
      <w:r w:rsidRPr="00360E82">
        <w:rPr>
          <w:b/>
        </w:rPr>
        <w:t>4</w:t>
      </w:r>
      <w:r w:rsidRPr="00360E82">
        <w:rPr>
          <w:b/>
          <w:vertAlign w:val="superscript"/>
        </w:rPr>
        <w:t>th</w:t>
      </w:r>
      <w:r w:rsidRPr="00360E82">
        <w:rPr>
          <w:b/>
        </w:rPr>
        <w:t xml:space="preserve"> Quarter:  </w:t>
      </w:r>
      <w:r w:rsidR="00360E82" w:rsidRPr="00360E82">
        <w:t xml:space="preserve">The </w:t>
      </w:r>
      <w:r w:rsidRPr="00360E82">
        <w:rPr>
          <w:b/>
          <w:i/>
        </w:rPr>
        <w:t>Trust</w:t>
      </w:r>
      <w:r w:rsidR="003136AE" w:rsidRPr="00360E82">
        <w:rPr>
          <w:b/>
        </w:rPr>
        <w:t xml:space="preserve"> </w:t>
      </w:r>
      <w:r w:rsidR="00360E82">
        <w:t>theme</w:t>
      </w:r>
      <w:r w:rsidR="00360E82" w:rsidRPr="002A3443">
        <w:t xml:space="preserve"> focus</w:t>
      </w:r>
      <w:r w:rsidR="00360E82">
        <w:t>es</w:t>
      </w:r>
      <w:r w:rsidR="00360E82" w:rsidRPr="002A3443">
        <w:t xml:space="preserve"> on </w:t>
      </w:r>
      <w:r w:rsidR="00360E82">
        <w:t xml:space="preserve">how Army professionals </w:t>
      </w:r>
      <w:r w:rsidR="00360E82" w:rsidRPr="002A3443">
        <w:t>sustain</w:t>
      </w:r>
      <w:r w:rsidR="00360E82">
        <w:t xml:space="preserve"> </w:t>
      </w:r>
      <w:r w:rsidR="00360E82" w:rsidRPr="002A3443">
        <w:t xml:space="preserve">and develop </w:t>
      </w:r>
      <w:r w:rsidR="00360E82">
        <w:t xml:space="preserve">our “bedrock of </w:t>
      </w:r>
      <w:r w:rsidR="00360E82" w:rsidRPr="002A3443">
        <w:t>trust</w:t>
      </w:r>
      <w:r w:rsidR="00360E82">
        <w:t>” with the American people and</w:t>
      </w:r>
      <w:r w:rsidR="00360E82" w:rsidRPr="002A3443">
        <w:t xml:space="preserve"> among Army professionals through </w:t>
      </w:r>
      <w:r w:rsidR="00360E82">
        <w:t>steadfast adherence to the Army Values and ethic.</w:t>
      </w:r>
    </w:p>
    <w:sectPr w:rsidR="00AD2854" w:rsidRPr="00CA0B43" w:rsidSect="00ED5FAA">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7A" w:rsidRDefault="00FC3D7A" w:rsidP="00B657F9">
      <w:pPr>
        <w:spacing w:after="0" w:line="240" w:lineRule="auto"/>
      </w:pPr>
      <w:r>
        <w:separator/>
      </w:r>
    </w:p>
  </w:endnote>
  <w:endnote w:type="continuationSeparator" w:id="0">
    <w:p w:rsidR="00FC3D7A" w:rsidRDefault="00FC3D7A" w:rsidP="00B65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7A" w:rsidRDefault="00FC3D7A" w:rsidP="00B657F9">
      <w:pPr>
        <w:spacing w:after="0" w:line="240" w:lineRule="auto"/>
      </w:pPr>
      <w:r>
        <w:separator/>
      </w:r>
    </w:p>
  </w:footnote>
  <w:footnote w:type="continuationSeparator" w:id="0">
    <w:p w:rsidR="00FC3D7A" w:rsidRDefault="00FC3D7A" w:rsidP="00B65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7A" w:rsidRPr="008265FA" w:rsidRDefault="00FC3D7A" w:rsidP="008265FA">
    <w:pPr>
      <w:tabs>
        <w:tab w:val="center" w:pos="5400"/>
        <w:tab w:val="right" w:pos="10800"/>
      </w:tabs>
      <w:spacing w:line="240" w:lineRule="auto"/>
      <w:contextualSpacing/>
      <w:rPr>
        <w:b/>
        <w:sz w:val="24"/>
        <w:szCs w:val="24"/>
      </w:rPr>
    </w:pPr>
    <w:r>
      <w:rPr>
        <w:b/>
        <w:sz w:val="20"/>
        <w:szCs w:val="20"/>
      </w:rPr>
      <w:tab/>
    </w:r>
    <w:r w:rsidRPr="008265FA">
      <w:rPr>
        <w:b/>
        <w:sz w:val="24"/>
        <w:szCs w:val="24"/>
      </w:rPr>
      <w:t>THE ARMY PROFESSION</w:t>
    </w:r>
    <w:r w:rsidRPr="008265FA">
      <w:rPr>
        <w:b/>
        <w:sz w:val="24"/>
        <w:szCs w:val="24"/>
      </w:rPr>
      <w:tab/>
    </w:r>
  </w:p>
  <w:p w:rsidR="00FC3D7A" w:rsidRPr="008265FA" w:rsidRDefault="00FC3D7A" w:rsidP="008265FA">
    <w:pPr>
      <w:spacing w:line="240" w:lineRule="auto"/>
      <w:contextualSpacing/>
      <w:jc w:val="center"/>
      <w:rPr>
        <w:b/>
      </w:rPr>
    </w:pPr>
    <w:r w:rsidRPr="008265FA">
      <w:rPr>
        <w:b/>
      </w:rPr>
      <w:t>AMERICA’S ARMY – OUR PROFESSION (AAOP) EDUCATION AND TRAINING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7A" w:rsidRPr="00390827" w:rsidRDefault="00FC3D7A" w:rsidP="00FB6E72">
    <w:pPr>
      <w:spacing w:line="240" w:lineRule="auto"/>
      <w:contextualSpacing/>
      <w:jc w:val="center"/>
      <w:rPr>
        <w:b/>
        <w:sz w:val="24"/>
        <w:szCs w:val="24"/>
      </w:rPr>
    </w:pPr>
    <w:r w:rsidRPr="00390827">
      <w:rPr>
        <w:b/>
        <w:sz w:val="24"/>
        <w:szCs w:val="24"/>
      </w:rPr>
      <w:t>THE ARMY PROFESSION HANDOUT</w:t>
    </w:r>
  </w:p>
  <w:p w:rsidR="00FC3D7A" w:rsidRPr="00390827" w:rsidRDefault="00FC3D7A" w:rsidP="00FB6E72">
    <w:pPr>
      <w:spacing w:line="240" w:lineRule="auto"/>
      <w:contextualSpacing/>
      <w:jc w:val="center"/>
      <w:rPr>
        <w:b/>
      </w:rPr>
    </w:pPr>
    <w:r w:rsidRPr="00390827">
      <w:rPr>
        <w:b/>
      </w:rPr>
      <w:t>AMERICA’S ARMY – OUR PROFESSION (AAOP) EDUCATION AND TRAINING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A01"/>
    <w:multiLevelType w:val="hybridMultilevel"/>
    <w:tmpl w:val="B77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47ADA"/>
    <w:multiLevelType w:val="hybridMultilevel"/>
    <w:tmpl w:val="91D88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A0573"/>
    <w:multiLevelType w:val="hybridMultilevel"/>
    <w:tmpl w:val="6C2A2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715D7"/>
    <w:multiLevelType w:val="hybridMultilevel"/>
    <w:tmpl w:val="172C5488"/>
    <w:lvl w:ilvl="0" w:tplc="41248560">
      <w:start w:val="1"/>
      <w:numFmt w:val="decimal"/>
      <w:lvlText w:val="%1."/>
      <w:lvlJc w:val="left"/>
      <w:pPr>
        <w:tabs>
          <w:tab w:val="num" w:pos="720"/>
        </w:tabs>
        <w:ind w:left="720" w:hanging="360"/>
      </w:pPr>
    </w:lvl>
    <w:lvl w:ilvl="1" w:tplc="2DA0C528">
      <w:start w:val="1"/>
      <w:numFmt w:val="decimal"/>
      <w:lvlText w:val="%2."/>
      <w:lvlJc w:val="left"/>
      <w:pPr>
        <w:tabs>
          <w:tab w:val="num" w:pos="1440"/>
        </w:tabs>
        <w:ind w:left="1440" w:hanging="360"/>
      </w:pPr>
    </w:lvl>
    <w:lvl w:ilvl="2" w:tplc="4B9861DA" w:tentative="1">
      <w:start w:val="1"/>
      <w:numFmt w:val="decimal"/>
      <w:lvlText w:val="%3."/>
      <w:lvlJc w:val="left"/>
      <w:pPr>
        <w:tabs>
          <w:tab w:val="num" w:pos="2160"/>
        </w:tabs>
        <w:ind w:left="2160" w:hanging="360"/>
      </w:pPr>
    </w:lvl>
    <w:lvl w:ilvl="3" w:tplc="57FA655C" w:tentative="1">
      <w:start w:val="1"/>
      <w:numFmt w:val="decimal"/>
      <w:lvlText w:val="%4."/>
      <w:lvlJc w:val="left"/>
      <w:pPr>
        <w:tabs>
          <w:tab w:val="num" w:pos="2880"/>
        </w:tabs>
        <w:ind w:left="2880" w:hanging="360"/>
      </w:pPr>
    </w:lvl>
    <w:lvl w:ilvl="4" w:tplc="146CC184" w:tentative="1">
      <w:start w:val="1"/>
      <w:numFmt w:val="decimal"/>
      <w:lvlText w:val="%5."/>
      <w:lvlJc w:val="left"/>
      <w:pPr>
        <w:tabs>
          <w:tab w:val="num" w:pos="3600"/>
        </w:tabs>
        <w:ind w:left="3600" w:hanging="360"/>
      </w:pPr>
    </w:lvl>
    <w:lvl w:ilvl="5" w:tplc="5F76D0F2" w:tentative="1">
      <w:start w:val="1"/>
      <w:numFmt w:val="decimal"/>
      <w:lvlText w:val="%6."/>
      <w:lvlJc w:val="left"/>
      <w:pPr>
        <w:tabs>
          <w:tab w:val="num" w:pos="4320"/>
        </w:tabs>
        <w:ind w:left="4320" w:hanging="360"/>
      </w:pPr>
    </w:lvl>
    <w:lvl w:ilvl="6" w:tplc="6E9CE50E" w:tentative="1">
      <w:start w:val="1"/>
      <w:numFmt w:val="decimal"/>
      <w:lvlText w:val="%7."/>
      <w:lvlJc w:val="left"/>
      <w:pPr>
        <w:tabs>
          <w:tab w:val="num" w:pos="5040"/>
        </w:tabs>
        <w:ind w:left="5040" w:hanging="360"/>
      </w:pPr>
    </w:lvl>
    <w:lvl w:ilvl="7" w:tplc="E6B08888" w:tentative="1">
      <w:start w:val="1"/>
      <w:numFmt w:val="decimal"/>
      <w:lvlText w:val="%8."/>
      <w:lvlJc w:val="left"/>
      <w:pPr>
        <w:tabs>
          <w:tab w:val="num" w:pos="5760"/>
        </w:tabs>
        <w:ind w:left="5760" w:hanging="360"/>
      </w:pPr>
    </w:lvl>
    <w:lvl w:ilvl="8" w:tplc="32CE63DE" w:tentative="1">
      <w:start w:val="1"/>
      <w:numFmt w:val="decimal"/>
      <w:lvlText w:val="%9."/>
      <w:lvlJc w:val="left"/>
      <w:pPr>
        <w:tabs>
          <w:tab w:val="num" w:pos="6480"/>
        </w:tabs>
        <w:ind w:left="6480" w:hanging="360"/>
      </w:pPr>
    </w:lvl>
  </w:abstractNum>
  <w:abstractNum w:abstractNumId="4">
    <w:nsid w:val="155D5167"/>
    <w:multiLevelType w:val="hybridMultilevel"/>
    <w:tmpl w:val="12547DDC"/>
    <w:lvl w:ilvl="0" w:tplc="23C0EA6E">
      <w:start w:val="1"/>
      <w:numFmt w:val="ordinal"/>
      <w:lvlText w:val=" %1 Quarter."/>
      <w:lvlJc w:val="left"/>
      <w:pPr>
        <w:tabs>
          <w:tab w:val="num" w:pos="720"/>
        </w:tabs>
        <w:ind w:left="720" w:hanging="360"/>
      </w:pPr>
      <w:rPr>
        <w:rFonts w:hint="default"/>
      </w:rPr>
    </w:lvl>
    <w:lvl w:ilvl="1" w:tplc="C7E41302" w:tentative="1">
      <w:start w:val="1"/>
      <w:numFmt w:val="decimal"/>
      <w:lvlText w:val="%2."/>
      <w:lvlJc w:val="left"/>
      <w:pPr>
        <w:tabs>
          <w:tab w:val="num" w:pos="1440"/>
        </w:tabs>
        <w:ind w:left="1440" w:hanging="360"/>
      </w:pPr>
    </w:lvl>
    <w:lvl w:ilvl="2" w:tplc="B562E0B2" w:tentative="1">
      <w:start w:val="1"/>
      <w:numFmt w:val="decimal"/>
      <w:lvlText w:val="%3."/>
      <w:lvlJc w:val="left"/>
      <w:pPr>
        <w:tabs>
          <w:tab w:val="num" w:pos="2160"/>
        </w:tabs>
        <w:ind w:left="2160" w:hanging="360"/>
      </w:pPr>
    </w:lvl>
    <w:lvl w:ilvl="3" w:tplc="8C38D80A" w:tentative="1">
      <w:start w:val="1"/>
      <w:numFmt w:val="decimal"/>
      <w:lvlText w:val="%4."/>
      <w:lvlJc w:val="left"/>
      <w:pPr>
        <w:tabs>
          <w:tab w:val="num" w:pos="2880"/>
        </w:tabs>
        <w:ind w:left="2880" w:hanging="360"/>
      </w:pPr>
    </w:lvl>
    <w:lvl w:ilvl="4" w:tplc="82DEE008" w:tentative="1">
      <w:start w:val="1"/>
      <w:numFmt w:val="decimal"/>
      <w:lvlText w:val="%5."/>
      <w:lvlJc w:val="left"/>
      <w:pPr>
        <w:tabs>
          <w:tab w:val="num" w:pos="3600"/>
        </w:tabs>
        <w:ind w:left="3600" w:hanging="360"/>
      </w:pPr>
    </w:lvl>
    <w:lvl w:ilvl="5" w:tplc="1CECD006" w:tentative="1">
      <w:start w:val="1"/>
      <w:numFmt w:val="decimal"/>
      <w:lvlText w:val="%6."/>
      <w:lvlJc w:val="left"/>
      <w:pPr>
        <w:tabs>
          <w:tab w:val="num" w:pos="4320"/>
        </w:tabs>
        <w:ind w:left="4320" w:hanging="360"/>
      </w:pPr>
    </w:lvl>
    <w:lvl w:ilvl="6" w:tplc="1C2C3A06" w:tentative="1">
      <w:start w:val="1"/>
      <w:numFmt w:val="decimal"/>
      <w:lvlText w:val="%7."/>
      <w:lvlJc w:val="left"/>
      <w:pPr>
        <w:tabs>
          <w:tab w:val="num" w:pos="5040"/>
        </w:tabs>
        <w:ind w:left="5040" w:hanging="360"/>
      </w:pPr>
    </w:lvl>
    <w:lvl w:ilvl="7" w:tplc="82404E90" w:tentative="1">
      <w:start w:val="1"/>
      <w:numFmt w:val="decimal"/>
      <w:lvlText w:val="%8."/>
      <w:lvlJc w:val="left"/>
      <w:pPr>
        <w:tabs>
          <w:tab w:val="num" w:pos="5760"/>
        </w:tabs>
        <w:ind w:left="5760" w:hanging="360"/>
      </w:pPr>
    </w:lvl>
    <w:lvl w:ilvl="8" w:tplc="3E3286A2" w:tentative="1">
      <w:start w:val="1"/>
      <w:numFmt w:val="decimal"/>
      <w:lvlText w:val="%9."/>
      <w:lvlJc w:val="left"/>
      <w:pPr>
        <w:tabs>
          <w:tab w:val="num" w:pos="6480"/>
        </w:tabs>
        <w:ind w:left="6480" w:hanging="360"/>
      </w:pPr>
    </w:lvl>
  </w:abstractNum>
  <w:abstractNum w:abstractNumId="5">
    <w:nsid w:val="20645A13"/>
    <w:multiLevelType w:val="hybridMultilevel"/>
    <w:tmpl w:val="9DECD4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A564D"/>
    <w:multiLevelType w:val="hybridMultilevel"/>
    <w:tmpl w:val="861C5F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7F3EF9"/>
    <w:multiLevelType w:val="hybridMultilevel"/>
    <w:tmpl w:val="11EA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57DB"/>
    <w:multiLevelType w:val="hybridMultilevel"/>
    <w:tmpl w:val="7A64AB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76D44"/>
    <w:multiLevelType w:val="hybridMultilevel"/>
    <w:tmpl w:val="2EA6DE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BE233D"/>
    <w:multiLevelType w:val="hybridMultilevel"/>
    <w:tmpl w:val="2F564602"/>
    <w:lvl w:ilvl="0" w:tplc="9D2086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04CC0"/>
    <w:multiLevelType w:val="hybridMultilevel"/>
    <w:tmpl w:val="2FFE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6786FFA">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F26237"/>
    <w:multiLevelType w:val="hybridMultilevel"/>
    <w:tmpl w:val="681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7358B"/>
    <w:multiLevelType w:val="hybridMultilevel"/>
    <w:tmpl w:val="BD5C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75D22"/>
    <w:multiLevelType w:val="hybridMultilevel"/>
    <w:tmpl w:val="4D540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4"/>
  </w:num>
  <w:num w:numId="6">
    <w:abstractNumId w:val="0"/>
  </w:num>
  <w:num w:numId="7">
    <w:abstractNumId w:val="6"/>
  </w:num>
  <w:num w:numId="8">
    <w:abstractNumId w:val="13"/>
  </w:num>
  <w:num w:numId="9">
    <w:abstractNumId w:val="1"/>
  </w:num>
  <w:num w:numId="10">
    <w:abstractNumId w:val="11"/>
  </w:num>
  <w:num w:numId="11">
    <w:abstractNumId w:val="12"/>
  </w:num>
  <w:num w:numId="12">
    <w:abstractNumId w:val="10"/>
  </w:num>
  <w:num w:numId="13">
    <w:abstractNumId w:val="14"/>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D2854"/>
    <w:rsid w:val="000237DA"/>
    <w:rsid w:val="00032055"/>
    <w:rsid w:val="00040453"/>
    <w:rsid w:val="00057811"/>
    <w:rsid w:val="000901D3"/>
    <w:rsid w:val="00173A2D"/>
    <w:rsid w:val="00195366"/>
    <w:rsid w:val="001A6E20"/>
    <w:rsid w:val="001A7230"/>
    <w:rsid w:val="00263A6B"/>
    <w:rsid w:val="00272DA8"/>
    <w:rsid w:val="00287435"/>
    <w:rsid w:val="002F7A11"/>
    <w:rsid w:val="00303EFB"/>
    <w:rsid w:val="003136AE"/>
    <w:rsid w:val="00321E7B"/>
    <w:rsid w:val="00360E82"/>
    <w:rsid w:val="00373366"/>
    <w:rsid w:val="00384418"/>
    <w:rsid w:val="00390827"/>
    <w:rsid w:val="003D718E"/>
    <w:rsid w:val="003F699F"/>
    <w:rsid w:val="00417ACF"/>
    <w:rsid w:val="004D4C11"/>
    <w:rsid w:val="00515D3E"/>
    <w:rsid w:val="006303A8"/>
    <w:rsid w:val="0068704F"/>
    <w:rsid w:val="00760F3B"/>
    <w:rsid w:val="007B64C5"/>
    <w:rsid w:val="007C3824"/>
    <w:rsid w:val="007F19CE"/>
    <w:rsid w:val="008104FF"/>
    <w:rsid w:val="00810C55"/>
    <w:rsid w:val="00815634"/>
    <w:rsid w:val="008265FA"/>
    <w:rsid w:val="00827955"/>
    <w:rsid w:val="00844D01"/>
    <w:rsid w:val="008612FD"/>
    <w:rsid w:val="00896119"/>
    <w:rsid w:val="008B50FB"/>
    <w:rsid w:val="008C2797"/>
    <w:rsid w:val="009F5FCF"/>
    <w:rsid w:val="00A15092"/>
    <w:rsid w:val="00A20A10"/>
    <w:rsid w:val="00A26BC7"/>
    <w:rsid w:val="00A46C23"/>
    <w:rsid w:val="00A964BD"/>
    <w:rsid w:val="00AA2690"/>
    <w:rsid w:val="00AA6DB5"/>
    <w:rsid w:val="00AD2854"/>
    <w:rsid w:val="00AF6471"/>
    <w:rsid w:val="00B06673"/>
    <w:rsid w:val="00B226C5"/>
    <w:rsid w:val="00B3383C"/>
    <w:rsid w:val="00B657F9"/>
    <w:rsid w:val="00B95535"/>
    <w:rsid w:val="00BB720D"/>
    <w:rsid w:val="00C43795"/>
    <w:rsid w:val="00C758F7"/>
    <w:rsid w:val="00C818BF"/>
    <w:rsid w:val="00C82E8E"/>
    <w:rsid w:val="00CA0B43"/>
    <w:rsid w:val="00CD4067"/>
    <w:rsid w:val="00CF639F"/>
    <w:rsid w:val="00D13C96"/>
    <w:rsid w:val="00D25A5B"/>
    <w:rsid w:val="00D40132"/>
    <w:rsid w:val="00D87235"/>
    <w:rsid w:val="00D927B7"/>
    <w:rsid w:val="00DB4FE7"/>
    <w:rsid w:val="00E137C7"/>
    <w:rsid w:val="00ED5FAA"/>
    <w:rsid w:val="00EF0A63"/>
    <w:rsid w:val="00EF6F65"/>
    <w:rsid w:val="00F3255C"/>
    <w:rsid w:val="00F42830"/>
    <w:rsid w:val="00F444B9"/>
    <w:rsid w:val="00F52308"/>
    <w:rsid w:val="00FB07CD"/>
    <w:rsid w:val="00FB402D"/>
    <w:rsid w:val="00FB6E72"/>
    <w:rsid w:val="00FC3D7A"/>
    <w:rsid w:val="00FD7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54"/>
    <w:pPr>
      <w:ind w:left="720"/>
      <w:contextualSpacing/>
    </w:pPr>
  </w:style>
  <w:style w:type="paragraph" w:styleId="BalloonText">
    <w:name w:val="Balloon Text"/>
    <w:basedOn w:val="Normal"/>
    <w:link w:val="BalloonTextChar"/>
    <w:uiPriority w:val="99"/>
    <w:semiHidden/>
    <w:unhideWhenUsed/>
    <w:rsid w:val="00AD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854"/>
    <w:rPr>
      <w:rFonts w:ascii="Tahoma" w:hAnsi="Tahoma" w:cs="Tahoma"/>
      <w:sz w:val="16"/>
      <w:szCs w:val="16"/>
    </w:rPr>
  </w:style>
  <w:style w:type="paragraph" w:styleId="Header">
    <w:name w:val="header"/>
    <w:basedOn w:val="Normal"/>
    <w:link w:val="HeaderChar"/>
    <w:uiPriority w:val="99"/>
    <w:semiHidden/>
    <w:unhideWhenUsed/>
    <w:rsid w:val="00ED5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FAA"/>
  </w:style>
  <w:style w:type="paragraph" w:styleId="Footer">
    <w:name w:val="footer"/>
    <w:basedOn w:val="Normal"/>
    <w:link w:val="FooterChar"/>
    <w:uiPriority w:val="99"/>
    <w:semiHidden/>
    <w:unhideWhenUsed/>
    <w:rsid w:val="00ED5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5FAA"/>
  </w:style>
  <w:style w:type="table" w:styleId="TableGrid">
    <w:name w:val="Table Grid"/>
    <w:basedOn w:val="TableNormal"/>
    <w:uiPriority w:val="59"/>
    <w:rsid w:val="00FC3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03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Marie.Lewis</dc:creator>
  <cp:lastModifiedBy>william.kuiper</cp:lastModifiedBy>
  <cp:revision>2</cp:revision>
  <cp:lastPrinted>2012-10-18T20:46:00Z</cp:lastPrinted>
  <dcterms:created xsi:type="dcterms:W3CDTF">2012-12-13T13:24:00Z</dcterms:created>
  <dcterms:modified xsi:type="dcterms:W3CDTF">2012-12-13T13:24:00Z</dcterms:modified>
</cp:coreProperties>
</file>